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993" w:rsidRPr="00006509" w:rsidRDefault="00816993" w:rsidP="00816993">
      <w:pPr>
        <w:pStyle w:val="Bezodstpw"/>
        <w:jc w:val="right"/>
        <w:rPr>
          <w:rFonts w:ascii="Cambria" w:hAnsi="Cambria"/>
        </w:rPr>
      </w:pPr>
      <w:r>
        <w:rPr>
          <w:rFonts w:ascii="Cambria" w:hAnsi="Cambria"/>
        </w:rPr>
        <w:t xml:space="preserve">Białobrzegi, dnia </w:t>
      </w:r>
      <w:r w:rsidR="007D73E1">
        <w:rPr>
          <w:rFonts w:ascii="Cambria" w:hAnsi="Cambria"/>
        </w:rPr>
        <w:t>……………………………………..</w:t>
      </w:r>
      <w:r w:rsidRPr="00006509">
        <w:rPr>
          <w:rFonts w:ascii="Cambria" w:hAnsi="Cambria"/>
        </w:rPr>
        <w:t>.</w:t>
      </w:r>
    </w:p>
    <w:p w:rsidR="00816993" w:rsidRDefault="00502E03" w:rsidP="00816993">
      <w:pPr>
        <w:pStyle w:val="Bezodstpw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</w:t>
      </w:r>
    </w:p>
    <w:p w:rsidR="00502E03" w:rsidRDefault="00502E03" w:rsidP="00816993">
      <w:pPr>
        <w:pStyle w:val="Bezodstpw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       </w:t>
      </w:r>
      <w:r w:rsidRPr="00502E03">
        <w:rPr>
          <w:rFonts w:ascii="Cambria" w:hAnsi="Cambria"/>
          <w:sz w:val="18"/>
          <w:szCs w:val="18"/>
        </w:rPr>
        <w:t>(Imię i nazwisko składającego oświadczenie)</w:t>
      </w:r>
    </w:p>
    <w:p w:rsidR="00502E03" w:rsidRDefault="00502E03" w:rsidP="00816993">
      <w:pPr>
        <w:pStyle w:val="Bezodstpw"/>
        <w:rPr>
          <w:rFonts w:ascii="Cambria" w:hAnsi="Cambria"/>
          <w:sz w:val="18"/>
          <w:szCs w:val="18"/>
        </w:rPr>
      </w:pPr>
    </w:p>
    <w:p w:rsidR="00502E03" w:rsidRDefault="00502E03" w:rsidP="00816993">
      <w:pPr>
        <w:pStyle w:val="Bezodstpw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</w:t>
      </w:r>
    </w:p>
    <w:p w:rsidR="007D73E1" w:rsidRDefault="007D73E1" w:rsidP="00816993">
      <w:pPr>
        <w:pStyle w:val="Bezodstpw"/>
        <w:rPr>
          <w:rFonts w:ascii="Cambria" w:hAnsi="Cambria"/>
        </w:rPr>
      </w:pPr>
    </w:p>
    <w:p w:rsidR="007D73E1" w:rsidRDefault="007D73E1" w:rsidP="00816993">
      <w:pPr>
        <w:pStyle w:val="Bezodstpw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</w:t>
      </w:r>
    </w:p>
    <w:p w:rsidR="00502E03" w:rsidRPr="00502E03" w:rsidRDefault="00502E03" w:rsidP="00502E03">
      <w:pPr>
        <w:pStyle w:val="Bezodstpw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      </w:t>
      </w:r>
      <w:r>
        <w:rPr>
          <w:rFonts w:ascii="Cambria" w:hAnsi="Cambria"/>
          <w:sz w:val="18"/>
          <w:szCs w:val="18"/>
        </w:rPr>
        <w:tab/>
        <w:t xml:space="preserve">         </w:t>
      </w:r>
      <w:r w:rsidR="00014DA9">
        <w:rPr>
          <w:rFonts w:ascii="Cambria" w:hAnsi="Cambria"/>
          <w:sz w:val="18"/>
          <w:szCs w:val="18"/>
        </w:rPr>
        <w:t>(A</w:t>
      </w:r>
      <w:r>
        <w:rPr>
          <w:rFonts w:ascii="Cambria" w:hAnsi="Cambria"/>
          <w:sz w:val="18"/>
          <w:szCs w:val="18"/>
        </w:rPr>
        <w:t>dres zamieszkania</w:t>
      </w:r>
      <w:r w:rsidRPr="00502E03">
        <w:rPr>
          <w:rFonts w:ascii="Cambria" w:hAnsi="Cambria"/>
          <w:sz w:val="18"/>
          <w:szCs w:val="18"/>
        </w:rPr>
        <w:t>)</w:t>
      </w:r>
    </w:p>
    <w:p w:rsidR="00816993" w:rsidRDefault="00816993" w:rsidP="00816993">
      <w:pPr>
        <w:pStyle w:val="Bezodstpw"/>
        <w:rPr>
          <w:rFonts w:ascii="Cambria" w:hAnsi="Cambria"/>
        </w:rPr>
      </w:pPr>
    </w:p>
    <w:p w:rsidR="00816993" w:rsidRPr="00006509" w:rsidRDefault="00816993" w:rsidP="00816993">
      <w:pPr>
        <w:pStyle w:val="Bezodstpw"/>
        <w:rPr>
          <w:rFonts w:ascii="Cambria" w:hAnsi="Cambria"/>
        </w:rPr>
      </w:pPr>
    </w:p>
    <w:p w:rsidR="00816993" w:rsidRPr="00006509" w:rsidRDefault="00816993" w:rsidP="00816993">
      <w:pPr>
        <w:pStyle w:val="Bezodstpw"/>
        <w:rPr>
          <w:rFonts w:ascii="Cambria" w:hAnsi="Cambria"/>
        </w:rPr>
      </w:pPr>
    </w:p>
    <w:p w:rsidR="00816993" w:rsidRPr="00006509" w:rsidRDefault="00816993" w:rsidP="00816993">
      <w:pPr>
        <w:pStyle w:val="Bezodstpw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O</w:t>
      </w:r>
      <w:r w:rsidRPr="00006509">
        <w:rPr>
          <w:rFonts w:ascii="Cambria" w:hAnsi="Cambria"/>
          <w:b/>
          <w:sz w:val="24"/>
          <w:szCs w:val="24"/>
        </w:rPr>
        <w:t>ŚWIADCZENIE</w:t>
      </w:r>
    </w:p>
    <w:p w:rsidR="00816993" w:rsidRDefault="00816993" w:rsidP="00816993">
      <w:pPr>
        <w:pStyle w:val="Bezodstpw"/>
        <w:rPr>
          <w:rFonts w:ascii="Cambria" w:hAnsi="Cambria"/>
        </w:rPr>
      </w:pPr>
    </w:p>
    <w:p w:rsidR="00816993" w:rsidRDefault="00816993" w:rsidP="00816993">
      <w:pPr>
        <w:pStyle w:val="Bezodstpw"/>
        <w:rPr>
          <w:rFonts w:ascii="Cambria" w:hAnsi="Cambria"/>
        </w:rPr>
      </w:pPr>
    </w:p>
    <w:p w:rsidR="00ED38FA" w:rsidRDefault="00ED38FA" w:rsidP="00816993">
      <w:pPr>
        <w:pStyle w:val="Bezodstpw"/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O</w:t>
      </w:r>
      <w:r w:rsidR="00816993" w:rsidRPr="00816993">
        <w:rPr>
          <w:rFonts w:ascii="Cambria" w:hAnsi="Cambria"/>
        </w:rPr>
        <w:t>świadczam, że</w:t>
      </w:r>
      <w:r w:rsidR="007D73E1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jestem wpisany do rejestru wyborców w Gminie Białobrzegi pod adresem </w:t>
      </w:r>
      <w:r>
        <w:rPr>
          <w:rFonts w:ascii="Cambria" w:hAnsi="Cambria"/>
        </w:rPr>
        <w:br/>
      </w:r>
    </w:p>
    <w:p w:rsidR="00816993" w:rsidRPr="00816993" w:rsidRDefault="00ED38FA" w:rsidP="00816993">
      <w:pPr>
        <w:pStyle w:val="Bezodstpw"/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………………………………………………………………………………………………</w:t>
      </w:r>
      <w:r w:rsidR="00502E03">
        <w:rPr>
          <w:rFonts w:ascii="Cambria" w:hAnsi="Cambria"/>
        </w:rPr>
        <w:t>.</w:t>
      </w:r>
      <w:r w:rsidR="00816993">
        <w:rPr>
          <w:rFonts w:ascii="Cambria" w:hAnsi="Cambria"/>
        </w:rPr>
        <w:t xml:space="preserve"> </w:t>
      </w:r>
    </w:p>
    <w:p w:rsidR="00014DA9" w:rsidRDefault="00014DA9" w:rsidP="00816993">
      <w:pPr>
        <w:pStyle w:val="Bezodstpw"/>
        <w:spacing w:line="360" w:lineRule="auto"/>
        <w:jc w:val="both"/>
        <w:rPr>
          <w:rFonts w:ascii="Cambria" w:hAnsi="Cambria"/>
        </w:rPr>
      </w:pPr>
    </w:p>
    <w:p w:rsidR="00014DA9" w:rsidRPr="00014DA9" w:rsidRDefault="00014DA9" w:rsidP="00014DA9">
      <w:pPr>
        <w:pStyle w:val="Bezodstpw"/>
        <w:spacing w:line="360" w:lineRule="auto"/>
        <w:ind w:left="3540" w:firstLine="708"/>
        <w:jc w:val="both"/>
        <w:rPr>
          <w:rFonts w:ascii="Cambria" w:hAnsi="Cambria"/>
        </w:rPr>
      </w:pPr>
      <w:r w:rsidRPr="00014DA9">
        <w:rPr>
          <w:rFonts w:ascii="Cambria" w:hAnsi="Cambria"/>
        </w:rPr>
        <w:t xml:space="preserve">…………........................................................................ </w:t>
      </w:r>
    </w:p>
    <w:p w:rsidR="00816993" w:rsidRPr="00014DA9" w:rsidRDefault="00014DA9" w:rsidP="00014DA9">
      <w:pPr>
        <w:pStyle w:val="Bezodstpw"/>
        <w:spacing w:line="360" w:lineRule="auto"/>
        <w:jc w:val="both"/>
        <w:rPr>
          <w:rFonts w:ascii="Cambria" w:hAnsi="Cambria"/>
          <w:sz w:val="18"/>
          <w:szCs w:val="18"/>
        </w:rPr>
      </w:pPr>
      <w:r w:rsidRPr="00014DA9">
        <w:rPr>
          <w:rFonts w:ascii="Cambria" w:hAnsi="Cambria"/>
          <w:sz w:val="18"/>
          <w:szCs w:val="18"/>
        </w:rPr>
        <w:t xml:space="preserve">                                                   </w:t>
      </w:r>
      <w:r>
        <w:rPr>
          <w:rFonts w:ascii="Cambria" w:hAnsi="Cambria"/>
          <w:sz w:val="18"/>
          <w:szCs w:val="18"/>
        </w:rPr>
        <w:t xml:space="preserve">             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 (Podpis składającego oświadczenie)</w:t>
      </w:r>
    </w:p>
    <w:p w:rsidR="00816993" w:rsidRDefault="00816993" w:rsidP="00816993">
      <w:pPr>
        <w:pStyle w:val="Bezodstpw"/>
        <w:spacing w:line="360" w:lineRule="auto"/>
        <w:jc w:val="both"/>
        <w:rPr>
          <w:rFonts w:ascii="Cambria" w:hAnsi="Cambria"/>
        </w:rPr>
      </w:pPr>
    </w:p>
    <w:p w:rsidR="00014DA9" w:rsidRPr="00ED38FA" w:rsidRDefault="00014DA9" w:rsidP="00014DA9">
      <w:pPr>
        <w:pStyle w:val="Bezodstpw"/>
        <w:spacing w:line="360" w:lineRule="auto"/>
        <w:jc w:val="center"/>
        <w:rPr>
          <w:rFonts w:ascii="Cambria" w:hAnsi="Cambria"/>
          <w:b/>
          <w:sz w:val="20"/>
          <w:szCs w:val="20"/>
        </w:rPr>
      </w:pPr>
      <w:r w:rsidRPr="00ED38FA">
        <w:rPr>
          <w:rFonts w:ascii="Cambria" w:hAnsi="Cambria"/>
          <w:b/>
          <w:sz w:val="20"/>
          <w:szCs w:val="20"/>
        </w:rPr>
        <w:t>POUCZENIE</w:t>
      </w:r>
    </w:p>
    <w:p w:rsidR="00014DA9" w:rsidRPr="00ED38FA" w:rsidRDefault="00ED38FA" w:rsidP="00F4209F">
      <w:pPr>
        <w:pStyle w:val="Bezodstpw"/>
        <w:jc w:val="both"/>
        <w:rPr>
          <w:rFonts w:ascii="Cambria" w:hAnsi="Cambria"/>
          <w:sz w:val="20"/>
          <w:szCs w:val="20"/>
        </w:rPr>
      </w:pPr>
      <w:r w:rsidRPr="00ED38FA">
        <w:rPr>
          <w:rFonts w:ascii="Cambria" w:hAnsi="Cambria"/>
          <w:sz w:val="20"/>
          <w:szCs w:val="20"/>
        </w:rPr>
        <w:t>Art. 5</w:t>
      </w:r>
      <w:r w:rsidR="00014DA9" w:rsidRPr="00ED38FA">
        <w:rPr>
          <w:rFonts w:ascii="Cambria" w:hAnsi="Cambria"/>
          <w:sz w:val="20"/>
          <w:szCs w:val="20"/>
        </w:rPr>
        <w:t>3</w:t>
      </w:r>
      <w:r w:rsidRPr="00ED38FA">
        <w:rPr>
          <w:rFonts w:ascii="Cambria" w:hAnsi="Cambria"/>
          <w:sz w:val="20"/>
          <w:szCs w:val="20"/>
        </w:rPr>
        <w:t>b</w:t>
      </w:r>
      <w:r w:rsidR="00014DA9" w:rsidRPr="00ED38FA">
        <w:rPr>
          <w:rFonts w:ascii="Cambria" w:hAnsi="Cambria"/>
          <w:sz w:val="20"/>
          <w:szCs w:val="20"/>
        </w:rPr>
        <w:t xml:space="preserve"> </w:t>
      </w:r>
      <w:r w:rsidRPr="00ED38FA">
        <w:rPr>
          <w:rFonts w:ascii="Cambria" w:hAnsi="Cambria"/>
          <w:sz w:val="20"/>
          <w:szCs w:val="20"/>
        </w:rPr>
        <w:t>ustawy z dnia 5 stycznia 2011 r. - Kodeks wyborczy (</w:t>
      </w:r>
      <w:proofErr w:type="spellStart"/>
      <w:r w:rsidRPr="00ED38FA">
        <w:rPr>
          <w:rFonts w:ascii="Cambria" w:hAnsi="Cambria"/>
          <w:sz w:val="20"/>
          <w:szCs w:val="20"/>
        </w:rPr>
        <w:t>t.j</w:t>
      </w:r>
      <w:proofErr w:type="spellEnd"/>
      <w:r w:rsidRPr="00ED38FA">
        <w:rPr>
          <w:rFonts w:ascii="Cambria" w:hAnsi="Cambria"/>
          <w:sz w:val="20"/>
          <w:szCs w:val="20"/>
        </w:rPr>
        <w:t xml:space="preserve">. Dz. U. z 2019 r. poz. 684 z </w:t>
      </w:r>
      <w:proofErr w:type="spellStart"/>
      <w:r w:rsidRPr="00ED38FA">
        <w:rPr>
          <w:rFonts w:ascii="Cambria" w:hAnsi="Cambria"/>
          <w:sz w:val="20"/>
          <w:szCs w:val="20"/>
        </w:rPr>
        <w:t>późn</w:t>
      </w:r>
      <w:proofErr w:type="spellEnd"/>
      <w:r w:rsidRPr="00ED38FA">
        <w:rPr>
          <w:rFonts w:ascii="Cambria" w:hAnsi="Cambria"/>
          <w:sz w:val="20"/>
          <w:szCs w:val="20"/>
        </w:rPr>
        <w:t>. zm.).</w:t>
      </w:r>
    </w:p>
    <w:p w:rsidR="00ED38FA" w:rsidRPr="00ED38FA" w:rsidRDefault="00ED38FA" w:rsidP="00F4209F">
      <w:pPr>
        <w:pStyle w:val="Bezodstpw"/>
        <w:jc w:val="both"/>
        <w:rPr>
          <w:rFonts w:ascii="Cambria" w:hAnsi="Cambria"/>
          <w:sz w:val="20"/>
          <w:szCs w:val="20"/>
        </w:rPr>
      </w:pPr>
      <w:r w:rsidRPr="00ED38FA">
        <w:rPr>
          <w:rFonts w:ascii="Cambria" w:hAnsi="Cambria"/>
          <w:sz w:val="20"/>
          <w:szCs w:val="20"/>
        </w:rPr>
        <w:t>§  1.  Zamiar głosowania korespondencyjnego wyborca zgłasza komisarzowi wyborczemu do 15 dnia przed dniem wyborów, z wyjątkiem wyborcy podlegającego w dniu głosowania obowiązkowej kwarantannie, izolacji lub izolacji w warunkach domowych, który zamiar głosowania komisarzowi wyborczemu zgłasza do 5 dnia przed dniem wyborów.</w:t>
      </w:r>
    </w:p>
    <w:p w:rsidR="00ED38FA" w:rsidRPr="00ED38FA" w:rsidRDefault="00ED38FA" w:rsidP="00F4209F">
      <w:pPr>
        <w:pStyle w:val="Bezodstpw"/>
        <w:jc w:val="both"/>
        <w:rPr>
          <w:rFonts w:ascii="Cambria" w:hAnsi="Cambria"/>
          <w:sz w:val="20"/>
          <w:szCs w:val="20"/>
        </w:rPr>
      </w:pPr>
      <w:r w:rsidRPr="00ED38FA">
        <w:rPr>
          <w:rFonts w:ascii="Cambria" w:hAnsi="Cambria"/>
          <w:sz w:val="20"/>
          <w:szCs w:val="20"/>
        </w:rPr>
        <w:t>§  2.  Zgłoszenie, o którym mowa w § 1, może być dokonane ustnie, pisemnie, telefaksem lub w formie elektronicznej.</w:t>
      </w:r>
    </w:p>
    <w:p w:rsidR="00ED38FA" w:rsidRPr="00ED38FA" w:rsidRDefault="00ED38FA" w:rsidP="00F4209F">
      <w:pPr>
        <w:pStyle w:val="Bezodstpw"/>
        <w:jc w:val="both"/>
        <w:rPr>
          <w:rFonts w:ascii="Cambria" w:hAnsi="Cambria"/>
          <w:sz w:val="20"/>
          <w:szCs w:val="20"/>
        </w:rPr>
      </w:pPr>
      <w:r w:rsidRPr="00ED38FA">
        <w:rPr>
          <w:rFonts w:ascii="Cambria" w:hAnsi="Cambria"/>
          <w:sz w:val="20"/>
          <w:szCs w:val="20"/>
        </w:rPr>
        <w:t>§  2a.  Zgłoszenie, o którym mowa w § 1, komisarz wyborczy niezwłocznie przekazuje właściwemu urzędnikowi wyborczemu.</w:t>
      </w:r>
    </w:p>
    <w:p w:rsidR="00534D21" w:rsidRDefault="00ED38FA" w:rsidP="00F4209F">
      <w:pPr>
        <w:pStyle w:val="Bezodstpw"/>
        <w:jc w:val="both"/>
        <w:rPr>
          <w:rFonts w:ascii="Cambria" w:hAnsi="Cambria"/>
          <w:sz w:val="20"/>
          <w:szCs w:val="20"/>
        </w:rPr>
      </w:pPr>
      <w:r w:rsidRPr="00ED38FA">
        <w:rPr>
          <w:rFonts w:ascii="Cambria" w:hAnsi="Cambria"/>
          <w:sz w:val="20"/>
          <w:szCs w:val="20"/>
        </w:rPr>
        <w:t>§  3.  Zgłoszenie, o którym mowa w § 1, powinno zawierać nazwisko i imię (imiona), imię ojca, datę urodzenia, numer ewidencyjny PESEL wyborcy, oświadczenie o wpisaniu tego wyborcy do rejestru wyborców w danej gminie, oznaczenie wyborów, których dotyczy zgłoszenie, a także wskazanie adresu, na który ma być wysłany pakiet wyborczy.</w:t>
      </w:r>
    </w:p>
    <w:p w:rsidR="00F4209F" w:rsidRPr="00F4209F" w:rsidRDefault="00F4209F" w:rsidP="00F4209F">
      <w:pPr>
        <w:pStyle w:val="Bezodstpw"/>
        <w:jc w:val="both"/>
        <w:rPr>
          <w:sz w:val="20"/>
          <w:szCs w:val="20"/>
        </w:rPr>
      </w:pPr>
      <w:r w:rsidRPr="00F4209F">
        <w:rPr>
          <w:sz w:val="20"/>
          <w:szCs w:val="20"/>
        </w:rPr>
        <w:t>§  7.  W zgłoszeniu, o którym mowa w § 1, wyborca niepełnosprawny może zażądać dołączenia do pakietu wyborczego nakładki na kartę do głosowania sporządzonej w alfabecie Braille'a.</w:t>
      </w:r>
    </w:p>
    <w:p w:rsidR="00F4209F" w:rsidRPr="00F4209F" w:rsidRDefault="00F4209F" w:rsidP="00F4209F">
      <w:pPr>
        <w:pStyle w:val="Bezodstpw"/>
        <w:jc w:val="both"/>
        <w:rPr>
          <w:sz w:val="20"/>
          <w:szCs w:val="20"/>
        </w:rPr>
      </w:pPr>
      <w:r w:rsidRPr="00F4209F">
        <w:rPr>
          <w:sz w:val="20"/>
          <w:szCs w:val="20"/>
        </w:rPr>
        <w:t>§  8.  Jeżeli głosowanie korespondencyjne ma dotyczyć wyborów Prezydenta Rzeczypospolitej albo wyborów wójta zgłoszenie zamiaru głosowania korespondencyjnego dotyczy również ponownego głosowania.</w:t>
      </w:r>
    </w:p>
    <w:p w:rsidR="00F4209F" w:rsidRPr="00F4209F" w:rsidRDefault="00F4209F" w:rsidP="00F4209F">
      <w:pPr>
        <w:pStyle w:val="Bezodstpw"/>
        <w:jc w:val="both"/>
        <w:rPr>
          <w:sz w:val="20"/>
          <w:szCs w:val="20"/>
        </w:rPr>
      </w:pPr>
      <w:r w:rsidRPr="00F4209F">
        <w:rPr>
          <w:sz w:val="20"/>
          <w:szCs w:val="20"/>
        </w:rPr>
        <w:t>§  9.  W przypadkach, o których mowa w art. 295 § 1 i 2, zgłoszenie zamiaru głosowania korespondencyjnego jest wspólne dla wszystkich przeprowadzanych w danym dniu wyborów.</w:t>
      </w:r>
    </w:p>
    <w:p w:rsidR="00F4209F" w:rsidRPr="00F4209F" w:rsidRDefault="00F4209F" w:rsidP="00F4209F">
      <w:pPr>
        <w:pStyle w:val="Bezodstpw"/>
        <w:jc w:val="both"/>
        <w:rPr>
          <w:sz w:val="20"/>
          <w:szCs w:val="20"/>
        </w:rPr>
      </w:pPr>
      <w:r w:rsidRPr="00F4209F">
        <w:rPr>
          <w:sz w:val="20"/>
          <w:szCs w:val="20"/>
        </w:rPr>
        <w:t>§  10.  12  W przypadku gdy wyborca zgłosił zamiar głosowania korespondencyjnego, zaświadczenia o prawie do głosowania w miejscu pobytu w dniu wyborów nie wydaje się po wysłaniu do wyborcy pakietu wyborczego, chyba że wyborca zwrócił pakiet wyborczy w stanie nienaruszonym.</w:t>
      </w:r>
    </w:p>
    <w:p w:rsidR="00F4209F" w:rsidRPr="00F4209F" w:rsidRDefault="00F4209F" w:rsidP="00F4209F">
      <w:pPr>
        <w:pStyle w:val="Bezodstpw"/>
        <w:jc w:val="both"/>
        <w:rPr>
          <w:sz w:val="20"/>
          <w:szCs w:val="20"/>
        </w:rPr>
      </w:pPr>
      <w:r w:rsidRPr="00F4209F">
        <w:rPr>
          <w:sz w:val="20"/>
          <w:szCs w:val="20"/>
        </w:rPr>
        <w:t>Art.  53c.  [Wezwanie do uzupełnienia zgłoszenia. Pozostawienie zgłoszenia bez rozpoznania]</w:t>
      </w:r>
    </w:p>
    <w:p w:rsidR="00F4209F" w:rsidRPr="00F4209F" w:rsidRDefault="00F4209F" w:rsidP="00F4209F">
      <w:pPr>
        <w:pStyle w:val="Bezodstpw"/>
        <w:jc w:val="both"/>
        <w:rPr>
          <w:sz w:val="20"/>
          <w:szCs w:val="20"/>
        </w:rPr>
      </w:pPr>
      <w:r w:rsidRPr="00F4209F">
        <w:rPr>
          <w:sz w:val="20"/>
          <w:szCs w:val="20"/>
        </w:rPr>
        <w:t>§  1.  13  Jeżeli zgłoszenie, o którym mowa w art. 53b § 1, nie spełnia wymogów, o których mowa w art. 53b § 2-3a, urzędnik wyborczy wzywa wyborcę do uzupełnienia zgłoszenia w terminie 1 dnia od dnia doręczenia wezwania.</w:t>
      </w:r>
    </w:p>
    <w:p w:rsidR="0070115A" w:rsidRPr="00ED38FA" w:rsidRDefault="00F4209F" w:rsidP="00F4209F">
      <w:pPr>
        <w:pStyle w:val="Bezodstpw"/>
        <w:jc w:val="both"/>
        <w:rPr>
          <w:sz w:val="20"/>
          <w:szCs w:val="20"/>
        </w:rPr>
      </w:pPr>
      <w:r w:rsidRPr="00F4209F">
        <w:rPr>
          <w:sz w:val="20"/>
          <w:szCs w:val="20"/>
        </w:rPr>
        <w:t>§  2.  14  Zgłoszenie złożone po terminie, o którym mowa w art. 53b § 1, niespełniające wymogów, o których mowa w art. 53b § 2-3a, lub nieuzupełnione w terminie, o którym mowa w § 1, a także złożone przez wyborcę niepełnosprawnego lub wyborcę, który najpóźniej w dniu głosowania kończy 60 lat, który wystąpił z wnioskiem o sporządzenie aktu pełnomocnictwa do głosowania lub otrzymał zaświadczenie o prawie do głosowania w miejscu pobytu w dniu wyborów, pozostawia się bez rozpoznania, o czym informuje się wyborcę.</w:t>
      </w:r>
      <w:bookmarkStart w:id="0" w:name="_GoBack"/>
      <w:bookmarkEnd w:id="0"/>
      <w:r>
        <w:rPr>
          <w:sz w:val="20"/>
          <w:szCs w:val="20"/>
        </w:rPr>
        <w:tab/>
      </w:r>
    </w:p>
    <w:sectPr w:rsidR="0070115A" w:rsidRPr="00ED38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F6F"/>
    <w:rsid w:val="00003506"/>
    <w:rsid w:val="00014DA9"/>
    <w:rsid w:val="001917E6"/>
    <w:rsid w:val="00217C19"/>
    <w:rsid w:val="003A1F6F"/>
    <w:rsid w:val="00502E03"/>
    <w:rsid w:val="0070115A"/>
    <w:rsid w:val="007D73E1"/>
    <w:rsid w:val="00816993"/>
    <w:rsid w:val="0081770D"/>
    <w:rsid w:val="00962407"/>
    <w:rsid w:val="00A85DB4"/>
    <w:rsid w:val="00C041B7"/>
    <w:rsid w:val="00ED38FA"/>
    <w:rsid w:val="00F4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E83B91-5E6F-43E7-8723-936B74B6C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16993"/>
    <w:pPr>
      <w:spacing w:after="0" w:line="240" w:lineRule="auto"/>
    </w:pPr>
  </w:style>
  <w:style w:type="paragraph" w:customStyle="1" w:styleId="Standard">
    <w:name w:val="Standard"/>
    <w:rsid w:val="0081699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7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73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45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73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455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Wojciech Jarosz</cp:lastModifiedBy>
  <cp:revision>3</cp:revision>
  <cp:lastPrinted>2020-06-15T08:22:00Z</cp:lastPrinted>
  <dcterms:created xsi:type="dcterms:W3CDTF">2020-06-15T08:12:00Z</dcterms:created>
  <dcterms:modified xsi:type="dcterms:W3CDTF">2020-06-15T08:35:00Z</dcterms:modified>
</cp:coreProperties>
</file>